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BF0" w:rsidRDefault="00835E63">
      <w:proofErr w:type="gramStart"/>
      <w:r>
        <w:t>OKULLAŞMA  ORANI</w:t>
      </w:r>
      <w:proofErr w:type="gramEnd"/>
      <w:r>
        <w:t>:</w:t>
      </w:r>
    </w:p>
    <w:p w:rsidR="00835E63" w:rsidRDefault="00835E63"/>
    <w:p w:rsidR="00835E63" w:rsidRDefault="00835E63">
      <w:r>
        <w:rPr>
          <w:noProof/>
          <w:lang w:eastAsia="tr-TR"/>
        </w:rPr>
        <w:drawing>
          <wp:inline distT="0" distB="0" distL="0" distR="0">
            <wp:extent cx="5562600" cy="2781300"/>
            <wp:effectExtent l="19050" t="0" r="19050" b="0"/>
            <wp:docPr id="2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35E63" w:rsidRDefault="00835E63"/>
    <w:p w:rsidR="00835E63" w:rsidRDefault="00835E63">
      <w:r>
        <w:t>14-17 YAŞ ARALIĞINDA SEÇMELİ + ZORUNLU DİN DERSLERİNİN AĞIRLIĞI</w:t>
      </w:r>
    </w:p>
    <w:p w:rsidR="00835E63" w:rsidRDefault="00835E63">
      <w:r>
        <w:rPr>
          <w:noProof/>
          <w:lang w:eastAsia="tr-TR"/>
        </w:rPr>
        <w:drawing>
          <wp:inline distT="0" distB="0" distL="0" distR="0">
            <wp:extent cx="5486400" cy="3200400"/>
            <wp:effectExtent l="19050" t="0" r="19050" b="0"/>
            <wp:docPr id="3" name="Grafi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35E63" w:rsidRDefault="00835E63"/>
    <w:p w:rsidR="00835E63" w:rsidRDefault="00835E63"/>
    <w:p w:rsidR="00835E63" w:rsidRDefault="00835E63"/>
    <w:p w:rsidR="009973E9" w:rsidRDefault="009973E9"/>
    <w:p w:rsidR="009973E9" w:rsidRDefault="009973E9">
      <w:r>
        <w:lastRenderedPageBreak/>
        <w:t>ANTALYA’DA OKUL TÜRLERİ</w:t>
      </w:r>
    </w:p>
    <w:p w:rsidR="009973E9" w:rsidRDefault="009973E9">
      <w:r>
        <w:rPr>
          <w:noProof/>
          <w:lang w:eastAsia="tr-TR"/>
        </w:rPr>
        <w:drawing>
          <wp:inline distT="0" distB="0" distL="0" distR="0">
            <wp:extent cx="5486400" cy="3200400"/>
            <wp:effectExtent l="19050" t="0" r="19050" b="0"/>
            <wp:docPr id="4" name="Grafik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973E9" w:rsidRDefault="009973E9"/>
    <w:p w:rsidR="009973E9" w:rsidRDefault="009973E9">
      <w:r>
        <w:t>ANTALYA’DA SINIF BAŞINA DÜŞEN ÖĞRENCİ SAYISI</w:t>
      </w:r>
    </w:p>
    <w:p w:rsidR="009973E9" w:rsidRDefault="009973E9"/>
    <w:p w:rsidR="009973E9" w:rsidRDefault="009973E9">
      <w:r>
        <w:rPr>
          <w:noProof/>
          <w:lang w:eastAsia="tr-TR"/>
        </w:rPr>
        <w:drawing>
          <wp:inline distT="0" distB="0" distL="0" distR="0">
            <wp:extent cx="5486400" cy="3200400"/>
            <wp:effectExtent l="19050" t="0" r="19050" b="0"/>
            <wp:docPr id="6" name="Grafik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9973E9" w:rsidSect="00467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5E63"/>
    <w:rsid w:val="00467BF0"/>
    <w:rsid w:val="004F4FD1"/>
    <w:rsid w:val="00835E63"/>
    <w:rsid w:val="00873B7F"/>
    <w:rsid w:val="00997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B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3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5E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al__ma_Sayfas_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chart>
    <c:view3D>
      <c:rAngAx val="1"/>
    </c:view3D>
    <c:plotArea>
      <c:layout>
        <c:manualLayout>
          <c:layoutTarget val="inner"/>
          <c:xMode val="edge"/>
          <c:yMode val="edge"/>
          <c:x val="6.3894581670441944E-2"/>
          <c:y val="7.3527487146298573E-2"/>
          <c:w val="0.7813691439255025"/>
          <c:h val="0.83491245101211653"/>
        </c:manualLayout>
      </c:layout>
      <c:bar3DChart>
        <c:barDir val="col"/>
        <c:grouping val="clustered"/>
        <c:ser>
          <c:idx val="0"/>
          <c:order val="0"/>
          <c:tx>
            <c:strRef>
              <c:f>Sayfa1!$B$1</c:f>
              <c:strCache>
                <c:ptCount val="1"/>
                <c:pt idx="0">
                  <c:v>Türkiye</c:v>
                </c:pt>
              </c:strCache>
            </c:strRef>
          </c:tx>
          <c:cat>
            <c:strRef>
              <c:f>Sayfa1!$A$2:$A$5</c:f>
              <c:strCache>
                <c:ptCount val="2"/>
                <c:pt idx="0">
                  <c:v>Okullaşma Oranı</c:v>
                </c:pt>
                <c:pt idx="1">
                  <c:v>Ortaöğretim</c:v>
                </c:pt>
              </c:strCache>
            </c:strRef>
          </c:cat>
          <c:val>
            <c:numRef>
              <c:f>Sayfa1!$B$2:$B$5</c:f>
              <c:numCache>
                <c:formatCode>General</c:formatCode>
                <c:ptCount val="4"/>
                <c:pt idx="0">
                  <c:v>96.5</c:v>
                </c:pt>
                <c:pt idx="1">
                  <c:v>82.5</c:v>
                </c:pt>
              </c:numCache>
            </c:numRef>
          </c:val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Antalya</c:v>
                </c:pt>
              </c:strCache>
            </c:strRef>
          </c:tx>
          <c:cat>
            <c:strRef>
              <c:f>Sayfa1!$A$2:$A$5</c:f>
              <c:strCache>
                <c:ptCount val="2"/>
                <c:pt idx="0">
                  <c:v>Okullaşma Oranı</c:v>
                </c:pt>
                <c:pt idx="1">
                  <c:v>Ortaöğretim</c:v>
                </c:pt>
              </c:strCache>
            </c:strRef>
          </c:cat>
          <c:val>
            <c:numRef>
              <c:f>Sayfa1!$C$2:$C$5</c:f>
              <c:numCache>
                <c:formatCode>General</c:formatCode>
                <c:ptCount val="4"/>
                <c:pt idx="0">
                  <c:v>95.1</c:v>
                </c:pt>
                <c:pt idx="1">
                  <c:v>87.9</c:v>
                </c:pt>
              </c:numCache>
            </c:numRef>
          </c:val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Sütun1</c:v>
                </c:pt>
              </c:strCache>
            </c:strRef>
          </c:tx>
          <c:cat>
            <c:strRef>
              <c:f>Sayfa1!$A$2:$A$5</c:f>
              <c:strCache>
                <c:ptCount val="2"/>
                <c:pt idx="0">
                  <c:v>Okullaşma Oranı</c:v>
                </c:pt>
                <c:pt idx="1">
                  <c:v>Ortaöğretim</c:v>
                </c:pt>
              </c:strCache>
            </c:strRef>
          </c:cat>
          <c:val>
            <c:numRef>
              <c:f>Sayfa1!$D$2:$D$5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Sayfa1!$E$1</c:f>
              <c:strCache>
                <c:ptCount val="1"/>
                <c:pt idx="0">
                  <c:v>Sütun2</c:v>
                </c:pt>
              </c:strCache>
            </c:strRef>
          </c:tx>
          <c:cat>
            <c:strRef>
              <c:f>Sayfa1!$A$2:$A$5</c:f>
              <c:strCache>
                <c:ptCount val="2"/>
                <c:pt idx="0">
                  <c:v>Okullaşma Oranı</c:v>
                </c:pt>
                <c:pt idx="1">
                  <c:v>Ortaöğretim</c:v>
                </c:pt>
              </c:strCache>
            </c:strRef>
          </c:cat>
          <c:val>
            <c:numRef>
              <c:f>Sayfa1!$E$2:$E$5</c:f>
              <c:numCache>
                <c:formatCode>General</c:formatCode>
                <c:ptCount val="4"/>
              </c:numCache>
            </c:numRef>
          </c:val>
        </c:ser>
        <c:shape val="box"/>
        <c:axId val="74092544"/>
        <c:axId val="74094080"/>
        <c:axId val="0"/>
      </c:bar3DChart>
      <c:catAx>
        <c:axId val="74092544"/>
        <c:scaling>
          <c:orientation val="minMax"/>
        </c:scaling>
        <c:axPos val="b"/>
        <c:tickLblPos val="nextTo"/>
        <c:crossAx val="74094080"/>
        <c:crosses val="autoZero"/>
        <c:auto val="1"/>
        <c:lblAlgn val="ctr"/>
        <c:lblOffset val="100"/>
      </c:catAx>
      <c:valAx>
        <c:axId val="74094080"/>
        <c:scaling>
          <c:orientation val="minMax"/>
        </c:scaling>
        <c:axPos val="l"/>
        <c:majorGridlines/>
        <c:numFmt formatCode="General" sourceLinked="1"/>
        <c:tickLblPos val="nextTo"/>
        <c:crossAx val="740925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Sayfa1!$B$1</c:f>
              <c:strCache>
                <c:ptCount val="1"/>
                <c:pt idx="0">
                  <c:v>Tüm Diğer Dersler</c:v>
                </c:pt>
              </c:strCache>
            </c:strRef>
          </c:tx>
          <c:cat>
            <c:strRef>
              <c:f>Sayfa1!$A$2:$A$3</c:f>
              <c:strCache>
                <c:ptCount val="2"/>
                <c:pt idx="0">
                  <c:v>14-17 Yaş</c:v>
                </c:pt>
                <c:pt idx="1">
                  <c:v>10-14 Yaş</c:v>
                </c:pt>
              </c:strCache>
            </c:strRef>
          </c:cat>
          <c:val>
            <c:numRef>
              <c:f>Sayfa1!$B$2:$B$3</c:f>
              <c:numCache>
                <c:formatCode>General</c:formatCode>
                <c:ptCount val="2"/>
                <c:pt idx="0">
                  <c:v>63.6</c:v>
                </c:pt>
                <c:pt idx="1">
                  <c:v>77.2</c:v>
                </c:pt>
              </c:numCache>
            </c:numRef>
          </c:val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Din Dersleri</c:v>
                </c:pt>
              </c:strCache>
            </c:strRef>
          </c:tx>
          <c:cat>
            <c:strRef>
              <c:f>Sayfa1!$A$2:$A$3</c:f>
              <c:strCache>
                <c:ptCount val="2"/>
                <c:pt idx="0">
                  <c:v>14-17 Yaş</c:v>
                </c:pt>
                <c:pt idx="1">
                  <c:v>10-14 Yaş</c:v>
                </c:pt>
              </c:strCache>
            </c:strRef>
          </c:cat>
          <c:val>
            <c:numRef>
              <c:f>Sayfa1!$C$2:$C$3</c:f>
              <c:numCache>
                <c:formatCode>General</c:formatCode>
                <c:ptCount val="2"/>
                <c:pt idx="0">
                  <c:v>36.4</c:v>
                </c:pt>
                <c:pt idx="1">
                  <c:v>22.8</c:v>
                </c:pt>
              </c:numCache>
            </c:numRef>
          </c:val>
        </c:ser>
        <c:shape val="box"/>
        <c:axId val="73676672"/>
        <c:axId val="73678208"/>
        <c:axId val="0"/>
      </c:bar3DChart>
      <c:catAx>
        <c:axId val="73676672"/>
        <c:scaling>
          <c:orientation val="minMax"/>
        </c:scaling>
        <c:axPos val="b"/>
        <c:tickLblPos val="nextTo"/>
        <c:crossAx val="73678208"/>
        <c:crosses val="autoZero"/>
        <c:auto val="1"/>
        <c:lblAlgn val="ctr"/>
        <c:lblOffset val="100"/>
      </c:catAx>
      <c:valAx>
        <c:axId val="73678208"/>
        <c:scaling>
          <c:orientation val="minMax"/>
        </c:scaling>
        <c:axPos val="l"/>
        <c:majorGridlines/>
        <c:numFmt formatCode="General" sourceLinked="1"/>
        <c:tickLblPos val="nextTo"/>
        <c:crossAx val="736766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Sayfa1!$B$1</c:f>
              <c:strCache>
                <c:ptCount val="1"/>
                <c:pt idx="0">
                  <c:v>Genel Lise</c:v>
                </c:pt>
              </c:strCache>
            </c:strRef>
          </c:tx>
          <c:cat>
            <c:numRef>
              <c:f>Sayfa1!$A$2</c:f>
              <c:numCache>
                <c:formatCode>General</c:formatCode>
                <c:ptCount val="1"/>
              </c:numCache>
            </c:numRef>
          </c:cat>
          <c:val>
            <c:numRef>
              <c:f>Sayfa1!$B$2</c:f>
              <c:numCache>
                <c:formatCode>General</c:formatCode>
                <c:ptCount val="1"/>
                <c:pt idx="0">
                  <c:v>61.9</c:v>
                </c:pt>
              </c:numCache>
            </c:numRef>
          </c:val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İmam Hatip + Meslek</c:v>
                </c:pt>
              </c:strCache>
            </c:strRef>
          </c:tx>
          <c:cat>
            <c:numRef>
              <c:f>Sayfa1!$A$2</c:f>
              <c:numCache>
                <c:formatCode>General</c:formatCode>
                <c:ptCount val="1"/>
              </c:numCache>
            </c:numRef>
          </c:cat>
          <c:val>
            <c:numRef>
              <c:f>Sayfa1!$C$2</c:f>
              <c:numCache>
                <c:formatCode>General</c:formatCode>
                <c:ptCount val="1"/>
                <c:pt idx="0">
                  <c:v>38.1</c:v>
                </c:pt>
              </c:numCache>
            </c:numRef>
          </c:val>
        </c:ser>
        <c:shape val="box"/>
        <c:axId val="74174464"/>
        <c:axId val="74176000"/>
        <c:axId val="0"/>
      </c:bar3DChart>
      <c:catAx>
        <c:axId val="74174464"/>
        <c:scaling>
          <c:orientation val="minMax"/>
        </c:scaling>
        <c:axPos val="b"/>
        <c:numFmt formatCode="General" sourceLinked="1"/>
        <c:tickLblPos val="nextTo"/>
        <c:crossAx val="74176000"/>
        <c:crosses val="autoZero"/>
        <c:auto val="1"/>
        <c:lblAlgn val="ctr"/>
        <c:lblOffset val="100"/>
      </c:catAx>
      <c:valAx>
        <c:axId val="74176000"/>
        <c:scaling>
          <c:orientation val="minMax"/>
        </c:scaling>
        <c:axPos val="l"/>
        <c:majorGridlines/>
        <c:numFmt formatCode="General" sourceLinked="1"/>
        <c:tickLblPos val="nextTo"/>
        <c:crossAx val="741744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Sayfa1!$B$1</c:f>
              <c:strCache>
                <c:ptCount val="1"/>
                <c:pt idx="0">
                  <c:v>İlkokul</c:v>
                </c:pt>
              </c:strCache>
            </c:strRef>
          </c:tx>
          <c:cat>
            <c:strRef>
              <c:f>Sayfa1!$A$2</c:f>
              <c:strCache>
                <c:ptCount val="1"/>
                <c:pt idx="0">
                  <c:v>OKULLAR</c:v>
                </c:pt>
              </c:strCache>
            </c:strRef>
          </c:cat>
          <c:val>
            <c:numRef>
              <c:f>Sayfa1!$B$2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Orta Okul</c:v>
                </c:pt>
              </c:strCache>
            </c:strRef>
          </c:tx>
          <c:cat>
            <c:strRef>
              <c:f>Sayfa1!$A$2</c:f>
              <c:strCache>
                <c:ptCount val="1"/>
                <c:pt idx="0">
                  <c:v>OKULLAR</c:v>
                </c:pt>
              </c:strCache>
            </c:strRef>
          </c:cat>
          <c:val>
            <c:numRef>
              <c:f>Sayfa1!$C$2</c:f>
              <c:numCache>
                <c:formatCode>General</c:formatCode>
                <c:ptCount val="1"/>
                <c:pt idx="0">
                  <c:v>33</c:v>
                </c:pt>
              </c:numCache>
            </c:numRef>
          </c:val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Lise</c:v>
                </c:pt>
              </c:strCache>
            </c:strRef>
          </c:tx>
          <c:cat>
            <c:strRef>
              <c:f>Sayfa1!$A$2</c:f>
              <c:strCache>
                <c:ptCount val="1"/>
                <c:pt idx="0">
                  <c:v>OKULLAR</c:v>
                </c:pt>
              </c:strCache>
            </c:strRef>
          </c:cat>
          <c:val>
            <c:numRef>
              <c:f>Sayfa1!$D$2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</c:ser>
        <c:ser>
          <c:idx val="3"/>
          <c:order val="3"/>
          <c:tx>
            <c:strRef>
              <c:f>Sayfa1!$E$1</c:f>
              <c:strCache>
                <c:ptCount val="1"/>
                <c:pt idx="0">
                  <c:v>İmam hatip + Meslek</c:v>
                </c:pt>
              </c:strCache>
            </c:strRef>
          </c:tx>
          <c:cat>
            <c:strRef>
              <c:f>Sayfa1!$A$2</c:f>
              <c:strCache>
                <c:ptCount val="1"/>
                <c:pt idx="0">
                  <c:v>OKULLAR</c:v>
                </c:pt>
              </c:strCache>
            </c:strRef>
          </c:cat>
          <c:val>
            <c:numRef>
              <c:f>Sayfa1!$E$2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</c:ser>
        <c:shape val="box"/>
        <c:axId val="74182016"/>
        <c:axId val="74192000"/>
        <c:axId val="0"/>
      </c:bar3DChart>
      <c:catAx>
        <c:axId val="74182016"/>
        <c:scaling>
          <c:orientation val="minMax"/>
        </c:scaling>
        <c:axPos val="b"/>
        <c:tickLblPos val="nextTo"/>
        <c:crossAx val="74192000"/>
        <c:crosses val="autoZero"/>
        <c:auto val="1"/>
        <c:lblAlgn val="ctr"/>
        <c:lblOffset val="100"/>
      </c:catAx>
      <c:valAx>
        <c:axId val="74192000"/>
        <c:scaling>
          <c:orientation val="minMax"/>
        </c:scaling>
        <c:axPos val="l"/>
        <c:majorGridlines/>
        <c:numFmt formatCode="General" sourceLinked="1"/>
        <c:tickLblPos val="nextTo"/>
        <c:crossAx val="741820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Your User Name</cp:lastModifiedBy>
  <cp:revision>2</cp:revision>
  <dcterms:created xsi:type="dcterms:W3CDTF">2018-03-25T12:38:00Z</dcterms:created>
  <dcterms:modified xsi:type="dcterms:W3CDTF">2018-03-25T12:38:00Z</dcterms:modified>
</cp:coreProperties>
</file>